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DD7F7" w14:textId="77777777" w:rsidR="00C9715D" w:rsidRDefault="00C9715D" w:rsidP="00C9715D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 xml:space="preserve">10-figure supplement 1A-KLF9 </w:t>
      </w:r>
      <w:r w:rsidRPr="00E61386">
        <w:rPr>
          <w:sz w:val="30"/>
          <w:szCs w:val="30"/>
        </w:rPr>
        <w:t xml:space="preserve">The expression of </w:t>
      </w:r>
      <w:r>
        <w:rPr>
          <w:rFonts w:hint="eastAsia"/>
          <w:sz w:val="30"/>
          <w:szCs w:val="30"/>
        </w:rPr>
        <w:t>K</w:t>
      </w:r>
      <w:r>
        <w:rPr>
          <w:sz w:val="30"/>
          <w:szCs w:val="30"/>
        </w:rPr>
        <w:t>LF9</w:t>
      </w:r>
      <w:r w:rsidRPr="00E61386">
        <w:rPr>
          <w:sz w:val="30"/>
          <w:szCs w:val="30"/>
        </w:rPr>
        <w:t xml:space="preserve"> expression in the HTR8/</w:t>
      </w:r>
      <w:proofErr w:type="spellStart"/>
      <w:r w:rsidRPr="00E61386"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cell </w:t>
      </w:r>
      <w:r w:rsidRPr="00CD15AD">
        <w:rPr>
          <w:sz w:val="30"/>
          <w:szCs w:val="30"/>
        </w:rPr>
        <w:t>nucleus</w:t>
      </w:r>
      <w:r>
        <w:rPr>
          <w:sz w:val="30"/>
          <w:szCs w:val="30"/>
        </w:rPr>
        <w:t xml:space="preserve"> after </w:t>
      </w:r>
      <w:r w:rsidRPr="00E61386">
        <w:rPr>
          <w:sz w:val="30"/>
          <w:szCs w:val="30"/>
        </w:rPr>
        <w:t>treated</w:t>
      </w:r>
      <w:r>
        <w:rPr>
          <w:sz w:val="30"/>
          <w:szCs w:val="30"/>
        </w:rPr>
        <w:t xml:space="preserve"> with PM2.5</w:t>
      </w:r>
      <w:r w:rsidRPr="00E61386">
        <w:rPr>
          <w:sz w:val="30"/>
          <w:szCs w:val="30"/>
        </w:rPr>
        <w:t xml:space="preserve"> (PM2.5 concentration: 0. 50μg/mL, 100μg/mL, 200μg/mL)</w:t>
      </w:r>
      <w:r>
        <w:rPr>
          <w:sz w:val="30"/>
          <w:szCs w:val="30"/>
        </w:rPr>
        <w:t xml:space="preserve"> </w:t>
      </w:r>
    </w:p>
    <w:p w14:paraId="0AE2D1FC" w14:textId="77777777" w:rsidR="00C9715D" w:rsidRDefault="00C9715D" w:rsidP="00C9715D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10-figure supplement 1B-</w:t>
      </w:r>
      <w:r>
        <w:rPr>
          <w:rFonts w:hint="eastAsia"/>
          <w:b/>
          <w:bCs/>
          <w:sz w:val="30"/>
          <w:szCs w:val="30"/>
        </w:rPr>
        <w:t>L</w:t>
      </w:r>
      <w:r>
        <w:rPr>
          <w:b/>
          <w:bCs/>
          <w:sz w:val="30"/>
          <w:szCs w:val="30"/>
        </w:rPr>
        <w:t xml:space="preserve">amin B </w:t>
      </w:r>
      <w:r w:rsidRPr="00E61386">
        <w:rPr>
          <w:sz w:val="30"/>
          <w:szCs w:val="30"/>
        </w:rPr>
        <w:t xml:space="preserve">The expression of </w:t>
      </w:r>
      <w:r>
        <w:rPr>
          <w:rFonts w:hint="eastAsia"/>
          <w:sz w:val="30"/>
          <w:szCs w:val="30"/>
        </w:rPr>
        <w:t>L</w:t>
      </w:r>
      <w:r>
        <w:rPr>
          <w:sz w:val="30"/>
          <w:szCs w:val="30"/>
        </w:rPr>
        <w:t>amin B</w:t>
      </w:r>
      <w:r w:rsidRPr="00E61386">
        <w:rPr>
          <w:sz w:val="30"/>
          <w:szCs w:val="30"/>
        </w:rPr>
        <w:t xml:space="preserve"> expression in the HTR8/</w:t>
      </w:r>
      <w:proofErr w:type="spellStart"/>
      <w:r w:rsidRPr="00E61386"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cell </w:t>
      </w:r>
      <w:r w:rsidRPr="00CD15AD">
        <w:rPr>
          <w:sz w:val="30"/>
          <w:szCs w:val="30"/>
        </w:rPr>
        <w:t>nucleus</w:t>
      </w:r>
      <w:r>
        <w:rPr>
          <w:sz w:val="30"/>
          <w:szCs w:val="30"/>
        </w:rPr>
        <w:t xml:space="preserve"> after </w:t>
      </w:r>
      <w:r w:rsidRPr="00E61386">
        <w:rPr>
          <w:sz w:val="30"/>
          <w:szCs w:val="30"/>
        </w:rPr>
        <w:t>treated</w:t>
      </w:r>
      <w:r>
        <w:rPr>
          <w:sz w:val="30"/>
          <w:szCs w:val="30"/>
        </w:rPr>
        <w:t xml:space="preserve"> with PM2.5</w:t>
      </w:r>
      <w:r w:rsidRPr="00E61386">
        <w:rPr>
          <w:sz w:val="30"/>
          <w:szCs w:val="30"/>
        </w:rPr>
        <w:t xml:space="preserve"> (PM2.5 concentration: 0. 50μg/mL, 100μg/mL, 200μg/mL)</w:t>
      </w:r>
      <w:r>
        <w:rPr>
          <w:sz w:val="30"/>
          <w:szCs w:val="30"/>
        </w:rPr>
        <w:t xml:space="preserve"> </w:t>
      </w:r>
    </w:p>
    <w:p w14:paraId="3A9E6D50" w14:textId="77777777" w:rsidR="00C9715D" w:rsidRDefault="00C9715D" w:rsidP="00C9715D">
      <w:pPr>
        <w:rPr>
          <w:sz w:val="30"/>
          <w:szCs w:val="30"/>
        </w:rPr>
      </w:pPr>
    </w:p>
    <w:p w14:paraId="5530093B" w14:textId="77777777" w:rsidR="00384D73" w:rsidRPr="00405A16" w:rsidRDefault="00384D73" w:rsidP="00405A16"/>
    <w:sectPr w:rsidR="00384D73" w:rsidRPr="00405A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A2362" w14:textId="77777777" w:rsidR="00500C2B" w:rsidRDefault="00500C2B" w:rsidP="00FA7D36">
      <w:r>
        <w:separator/>
      </w:r>
    </w:p>
  </w:endnote>
  <w:endnote w:type="continuationSeparator" w:id="0">
    <w:p w14:paraId="4E2E7E06" w14:textId="77777777" w:rsidR="00500C2B" w:rsidRDefault="00500C2B" w:rsidP="00FA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33383" w14:textId="77777777" w:rsidR="00500C2B" w:rsidRDefault="00500C2B" w:rsidP="00FA7D36">
      <w:r>
        <w:separator/>
      </w:r>
    </w:p>
  </w:footnote>
  <w:footnote w:type="continuationSeparator" w:id="0">
    <w:p w14:paraId="291727A7" w14:textId="77777777" w:rsidR="00500C2B" w:rsidRDefault="00500C2B" w:rsidP="00FA7D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E90"/>
    <w:rsid w:val="001035B8"/>
    <w:rsid w:val="002D49CB"/>
    <w:rsid w:val="002F6AE9"/>
    <w:rsid w:val="00384D73"/>
    <w:rsid w:val="00405A16"/>
    <w:rsid w:val="004169B3"/>
    <w:rsid w:val="00500C2B"/>
    <w:rsid w:val="00A96303"/>
    <w:rsid w:val="00C30E89"/>
    <w:rsid w:val="00C9715D"/>
    <w:rsid w:val="00DE3E90"/>
    <w:rsid w:val="00E967C2"/>
    <w:rsid w:val="00F20FC4"/>
    <w:rsid w:val="00FA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AF8249"/>
  <w15:chartTrackingRefBased/>
  <w15:docId w15:val="{83FBD1DD-214B-484B-A3EA-253D42DFA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1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D3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7D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7D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7D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令冰</dc:creator>
  <cp:keywords/>
  <dc:description/>
  <cp:lastModifiedBy>李 令冰</cp:lastModifiedBy>
  <cp:revision>7</cp:revision>
  <dcterms:created xsi:type="dcterms:W3CDTF">2023-06-02T02:06:00Z</dcterms:created>
  <dcterms:modified xsi:type="dcterms:W3CDTF">2023-06-02T02:15:00Z</dcterms:modified>
</cp:coreProperties>
</file>